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r>
        <w:rPr>
          <w:rFonts w:hint="eastAsia" w:ascii="华文中宋" w:hAnsi="华文中宋" w:eastAsia="华文中宋"/>
          <w:b/>
          <w:sz w:val="36"/>
          <w:szCs w:val="36"/>
          <w:lang w:eastAsia="zh-CN"/>
        </w:rPr>
        <w:t>“优秀学子奖励计划”风尚之星申请审批表</w:t>
      </w:r>
    </w:p>
    <w:p>
      <w:pPr>
        <w:ind w:right="360"/>
        <w:rPr>
          <w:rFonts w:eastAsia="宋体"/>
          <w:lang w:eastAsia="zh-CN"/>
        </w:rPr>
      </w:pPr>
    </w:p>
    <w:tbl>
      <w:tblPr>
        <w:tblStyle w:val="5"/>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1228"/>
        <w:gridCol w:w="1260"/>
        <w:gridCol w:w="1709"/>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top w:val="single" w:color="auto" w:sz="4" w:space="0"/>
            </w:tcBorders>
            <w:vAlign w:val="center"/>
          </w:tcPr>
          <w:p>
            <w:pPr>
              <w:rPr>
                <w:rFonts w:eastAsia="仿宋_GB2312"/>
              </w:rPr>
            </w:pPr>
            <w:r>
              <w:rPr>
                <w:rFonts w:hint="eastAsia" w:eastAsia="仿宋_GB2312"/>
                <w:lang w:eastAsia="zh-CN"/>
              </w:rPr>
              <w:t>一</w:t>
            </w:r>
            <w:r>
              <w:rPr>
                <w:rFonts w:hint="eastAsia" w:eastAsia="仿宋_GB2312"/>
              </w:rPr>
              <w:t>、本人情况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性别</w:t>
            </w:r>
          </w:p>
        </w:tc>
        <w:tc>
          <w:tcPr>
            <w:tcW w:w="1260" w:type="dxa"/>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学号</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系</w:t>
            </w:r>
            <w:r>
              <w:rPr>
                <w:rFonts w:hint="eastAsia" w:eastAsia="仿宋_GB2312"/>
                <w:lang w:eastAsia="zh-CN"/>
              </w:rPr>
              <w:t>/</w:t>
            </w:r>
            <w:r>
              <w:rPr>
                <w:rFonts w:hint="eastAsia" w:eastAsia="仿宋_GB2312"/>
              </w:rPr>
              <w:t>专业</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2"/>
            <w:vAlign w:val="center"/>
          </w:tcPr>
          <w:p>
            <w:pPr>
              <w:jc w:val="center"/>
              <w:rPr>
                <w:rFonts w:eastAsia="仿宋_GB2312"/>
                <w:lang w:eastAsia="zh-CN"/>
              </w:rPr>
            </w:pPr>
            <w:r>
              <w:rPr>
                <w:rFonts w:hint="eastAsia" w:eastAsia="仿宋_GB2312"/>
                <w:lang w:eastAsia="zh-CN"/>
              </w:rPr>
              <w:t>生源地</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QQ</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5"/>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5"/>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vAlign w:val="center"/>
          </w:tcPr>
          <w:p>
            <w:pPr>
              <w:rPr>
                <w:rFonts w:eastAsia="仿宋_GB2312"/>
                <w:lang w:eastAsia="zh-CN"/>
              </w:rPr>
            </w:pPr>
            <w:r>
              <w:rPr>
                <w:rFonts w:hint="eastAsia" w:eastAsia="仿宋_GB2312"/>
                <w:lang w:eastAsia="zh-CN"/>
              </w:rPr>
              <w:t>二</w:t>
            </w:r>
            <w:r>
              <w:rPr>
                <w:rFonts w:hint="eastAsia" w:eastAsia="仿宋_GB2312"/>
              </w:rPr>
              <w:t>、</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1228" w:type="dxa"/>
            <w:vAlign w:val="center"/>
          </w:tcPr>
          <w:p>
            <w:pPr>
              <w:rPr>
                <w:rFonts w:eastAsia="仿宋_GB2312"/>
              </w:rPr>
            </w:pPr>
          </w:p>
        </w:tc>
        <w:tc>
          <w:tcPr>
            <w:tcW w:w="2969" w:type="dxa"/>
            <w:gridSpan w:val="2"/>
            <w:vAlign w:val="center"/>
          </w:tcPr>
          <w:p>
            <w:pPr>
              <w:jc w:val="center"/>
              <w:rPr>
                <w:rFonts w:eastAsia="仿宋_GB2312"/>
                <w:lang w:eastAsia="zh-CN"/>
              </w:rPr>
            </w:pPr>
            <w:r>
              <w:rPr>
                <w:rFonts w:hint="eastAsia" w:eastAsia="仿宋_GB2312"/>
                <w:lang w:eastAsia="zh-CN"/>
              </w:rPr>
              <w:t>上学年平均绩点专业排名</w:t>
            </w:r>
          </w:p>
          <w:p>
            <w:pPr>
              <w:jc w:val="center"/>
              <w:rPr>
                <w:rFonts w:eastAsia="仿宋_GB2312"/>
              </w:rPr>
            </w:pPr>
            <w:r>
              <w:rPr>
                <w:rFonts w:hint="eastAsia" w:eastAsia="仿宋_GB2312"/>
                <w:lang w:eastAsia="zh-CN"/>
              </w:rPr>
              <w:t>（排名/专业人数）</w:t>
            </w:r>
          </w:p>
        </w:tc>
        <w:tc>
          <w:tcPr>
            <w:tcW w:w="1355"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0" w:hRule="atLeast"/>
        </w:trPr>
        <w:tc>
          <w:tcPr>
            <w:tcW w:w="2928" w:type="dxa"/>
            <w:gridSpan w:val="4"/>
            <w:vAlign w:val="center"/>
          </w:tcPr>
          <w:p>
            <w:pPr>
              <w:jc w:val="center"/>
              <w:rPr>
                <w:rFonts w:eastAsia="仿宋_GB2312"/>
                <w:lang w:eastAsia="zh-CN"/>
              </w:rPr>
            </w:pPr>
            <w:r>
              <w:rPr>
                <w:rFonts w:hint="eastAsia" w:eastAsia="仿宋_GB2312"/>
                <w:lang w:eastAsia="zh-CN"/>
              </w:rPr>
              <w:t>上学年平均综测成绩</w:t>
            </w:r>
          </w:p>
        </w:tc>
        <w:tc>
          <w:tcPr>
            <w:tcW w:w="1228" w:type="dxa"/>
            <w:vAlign w:val="center"/>
          </w:tcPr>
          <w:p>
            <w:pPr>
              <w:rPr>
                <w:rFonts w:eastAsia="仿宋_GB2312"/>
                <w:lang w:eastAsia="zh-CN"/>
              </w:rPr>
            </w:pPr>
          </w:p>
        </w:tc>
        <w:tc>
          <w:tcPr>
            <w:tcW w:w="2969" w:type="dxa"/>
            <w:gridSpan w:val="2"/>
            <w:vAlign w:val="center"/>
          </w:tcPr>
          <w:p>
            <w:pPr>
              <w:jc w:val="center"/>
              <w:rPr>
                <w:rFonts w:eastAsia="仿宋_GB2312"/>
                <w:lang w:eastAsia="zh-CN"/>
              </w:rPr>
            </w:pPr>
            <w:r>
              <w:rPr>
                <w:rFonts w:hint="eastAsia" w:eastAsia="仿宋_GB2312"/>
                <w:lang w:eastAsia="zh-CN"/>
              </w:rPr>
              <w:t>专业排名</w:t>
            </w:r>
          </w:p>
          <w:p>
            <w:pPr>
              <w:rPr>
                <w:rFonts w:eastAsia="仿宋_GB2312"/>
                <w:lang w:eastAsia="zh-CN"/>
              </w:rPr>
            </w:pPr>
            <w:r>
              <w:rPr>
                <w:rFonts w:hint="eastAsia" w:eastAsia="仿宋_GB2312"/>
                <w:lang w:eastAsia="zh-CN"/>
              </w:rPr>
              <w:t>（排名/专业人数）</w:t>
            </w:r>
          </w:p>
        </w:tc>
        <w:tc>
          <w:tcPr>
            <w:tcW w:w="1355"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vAlign w:val="center"/>
          </w:tcPr>
          <w:p>
            <w:pPr>
              <w:rPr>
                <w:rFonts w:eastAsia="仿宋_GB2312"/>
                <w:lang w:eastAsia="zh-CN"/>
              </w:rPr>
            </w:pPr>
            <w:r>
              <w:rPr>
                <w:rFonts w:hint="eastAsia" w:eastAsia="仿宋_GB2312"/>
                <w:lang w:eastAsia="zh-CN"/>
              </w:rPr>
              <w:t>三</w:t>
            </w:r>
            <w:r>
              <w:rPr>
                <w:rFonts w:hint="eastAsia" w:eastAsia="仿宋_GB2312"/>
              </w:rPr>
              <w:t>、</w:t>
            </w:r>
            <w:r>
              <w:rPr>
                <w:rFonts w:hint="eastAsia" w:eastAsia="仿宋_GB2312"/>
                <w:lang w:eastAsia="zh-CN"/>
              </w:rPr>
              <w:t>个人获奖情况简介；个人申请理由简述（务必注明获奖年份，如：2015~</w:t>
            </w:r>
            <w:r>
              <w:rPr>
                <w:rFonts w:eastAsia="仿宋_GB2312"/>
                <w:lang w:eastAsia="zh-CN"/>
              </w:rPr>
              <w:t>2016</w:t>
            </w:r>
            <w:r>
              <w:rPr>
                <w:rFonts w:hint="eastAsia" w:eastAsia="仿宋_GB2312"/>
                <w:lang w:eastAsia="zh-CN"/>
              </w:rPr>
              <w:t>学年度国家奖学金，不能直接写国家奖学金）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是否因</w:t>
            </w:r>
            <w:r>
              <w:rPr>
                <w:rFonts w:ascii="仿宋_GB2312" w:hAnsi="宋体" w:eastAsia="仿宋_GB2312" w:cs="仿宋_GB2312"/>
                <w:color w:val="333333"/>
                <w:shd w:val="clear" w:color="auto" w:fill="FAFAFA"/>
              </w:rPr>
              <w:t>热心公益事业，具有奉献精神和社会责任感，积极参与志愿服务等各种公益活动，表现突出，曾获得校级及以上奖励</w:t>
            </w:r>
            <w:r>
              <w:rPr>
                <w:rFonts w:hint="eastAsia" w:ascii="仿宋_GB2312" w:hAnsi="宋体" w:eastAsia="仿宋_GB2312" w:cs="仿宋_GB2312"/>
                <w:color w:val="333333"/>
                <w:shd w:val="clear" w:color="auto" w:fill="FAFAFA"/>
                <w:lang w:eastAsia="zh-CN"/>
              </w:rPr>
              <w:t>(注明国家级、省级、校级、院级）</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numPr>
                <w:ilvl w:val="0"/>
                <w:numId w:val="1"/>
              </w:numPr>
              <w:jc w:val="both"/>
              <w:rPr>
                <w:rFonts w:ascii="仿宋_GB2312" w:hAnsi="宋体" w:eastAsia="仿宋_GB2312" w:cs="仿宋_GB2312"/>
                <w:color w:val="333333"/>
                <w:shd w:val="clear" w:color="auto" w:fill="FAFAFA"/>
              </w:rPr>
            </w:pPr>
            <w:r>
              <w:rPr>
                <w:rFonts w:hint="eastAsia" w:eastAsia="仿宋_GB2312"/>
                <w:lang w:eastAsia="zh-CN"/>
              </w:rPr>
              <w:t>是否</w:t>
            </w:r>
            <w:r>
              <w:rPr>
                <w:rFonts w:ascii="仿宋_GB2312" w:hAnsi="宋体" w:eastAsia="仿宋_GB2312" w:cs="仿宋_GB2312"/>
                <w:color w:val="333333"/>
                <w:shd w:val="clear" w:color="auto" w:fill="FAFAFA"/>
              </w:rPr>
              <w:t>品行端正，孝老爱亲，关心集体，团结同学，奉献爱心，勤俭节约，在尊老爱幼、帮助他人等方面有突出表现并产生了广泛良好的影响</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3.上学年是否有不及格科目记录</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u w:val="single"/>
                <w:lang w:val="en-US" w:eastAsia="zh-CN"/>
              </w:rPr>
              <w:t xml:space="preserve">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numPr>
                <w:ilvl w:val="0"/>
                <w:numId w:val="0"/>
              </w:numPr>
              <w:jc w:val="both"/>
              <w:rPr>
                <w:rFonts w:hint="eastAsia" w:eastAsia="仿宋_GB2312"/>
                <w:lang w:eastAsia="zh-CN"/>
              </w:rPr>
            </w:pPr>
            <w:r>
              <w:rPr>
                <w:rFonts w:hint="eastAsia" w:eastAsia="仿宋_GB2312"/>
                <w:lang w:val="en-US" w:eastAsia="zh-CN"/>
              </w:rPr>
              <w:t>4.</w:t>
            </w:r>
            <w:r>
              <w:rPr>
                <w:rFonts w:hint="eastAsia" w:eastAsia="仿宋_GB2312"/>
                <w:lang w:eastAsia="zh-CN"/>
              </w:rPr>
              <w:t>在校期间是否有违规违纪记录</w:t>
            </w:r>
          </w:p>
          <w:p>
            <w:pPr>
              <w:numPr>
                <w:ilvl w:val="0"/>
                <w:numId w:val="0"/>
              </w:num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val="en-US" w:eastAsia="zh-CN"/>
              </w:rPr>
              <w:t>5</w:t>
            </w:r>
            <w:r>
              <w:rPr>
                <w:rFonts w:hint="eastAsia" w:eastAsia="仿宋_GB2312"/>
                <w:lang w:eastAsia="zh-CN"/>
              </w:rPr>
              <w:t>.其他待补充情况（如在校内外实践、学术科研表现、其他获奖情况等）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center"/>
          </w:tcPr>
          <w:p>
            <w:pPr>
              <w:rPr>
                <w:rFonts w:eastAsia="仿宋_GB2312"/>
                <w:lang w:eastAsia="zh-CN"/>
              </w:rPr>
            </w:pPr>
            <w:r>
              <w:rPr>
                <w:rFonts w:hint="eastAsia" w:eastAsia="仿宋_GB2312"/>
                <w:lang w:eastAsia="zh-CN"/>
              </w:rPr>
              <w:t>四、</w:t>
            </w:r>
            <w:bookmarkStart w:id="0" w:name="_GoBack"/>
            <w:bookmarkEnd w:id="0"/>
            <w:r>
              <w:rPr>
                <w:rFonts w:hint="eastAsia" w:eastAsia="仿宋_GB2312"/>
                <w:lang w:eastAsia="zh-CN"/>
              </w:rPr>
              <w:t>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top"/>
          </w:tcPr>
          <w:p>
            <w:pPr>
              <w:jc w:val="both"/>
              <w:rPr>
                <w:rFonts w:hint="eastAsia" w:eastAsia="仿宋_GB2312"/>
                <w:lang w:eastAsia="zh-CN"/>
              </w:rPr>
            </w:pPr>
            <w:r>
              <w:rPr>
                <w:rFonts w:hint="eastAsia" w:eastAsia="仿宋_GB2312"/>
                <w:lang w:eastAsia="zh-CN"/>
              </w:rPr>
              <w:t>你认为，至今你所获得的荣誉或经历的事情，有哪一件最能够证明你能荣获你目前所申请的奖项？你是怎么做到的，过程中遇到过什么困难，你是怎么克服的？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top"/>
          </w:tcPr>
          <w:p>
            <w:pPr>
              <w:jc w:val="both"/>
              <w:rPr>
                <w:rFonts w:hint="eastAsia" w:eastAsia="仿宋_GB2312"/>
                <w:lang w:eastAsia="zh-CN"/>
              </w:rPr>
            </w:pPr>
            <w:r>
              <w:rPr>
                <w:rFonts w:hint="eastAsia" w:eastAsia="仿宋_GB2312"/>
                <w:lang w:eastAsia="zh-CN"/>
              </w:rPr>
              <w:t>请问你在学习和成长的过程中有没有受到过榜样力量的激励？如果有，请简述你的榜样和你的故事。</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top"/>
          </w:tcPr>
          <w:p>
            <w:pPr>
              <w:jc w:val="both"/>
              <w:rPr>
                <w:rFonts w:hint="eastAsia" w:eastAsia="仿宋_GB2312"/>
                <w:lang w:eastAsia="zh-CN"/>
              </w:rPr>
            </w:pPr>
            <w:r>
              <w:rPr>
                <w:rFonts w:hint="eastAsia" w:eastAsia="仿宋_GB2312"/>
                <w:lang w:eastAsia="zh-CN"/>
              </w:rPr>
              <w:t>习近总书记平在全国教育大会指出，要把立德树人融入思想道德教育、文化知识教育、社会实践教育各环节，培养德智体美劳全面发展的社会主义建设者和接班人。请结合自身情况，谈谈做为高校学子将如何努力成为德智体美劳全面发展的社会主义建设者和接班人？</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top"/>
          </w:tcPr>
          <w:p>
            <w:pPr>
              <w:jc w:val="both"/>
              <w:rPr>
                <w:rFonts w:hint="eastAsia" w:eastAsia="仿宋_GB2312"/>
                <w:lang w:eastAsia="zh-CN"/>
              </w:rPr>
            </w:pPr>
            <w:r>
              <w:rPr>
                <w:rFonts w:hint="eastAsia" w:eastAsia="仿宋_GB2312"/>
                <w:lang w:eastAsia="zh-CN"/>
              </w:rPr>
              <w:t xml:space="preserve">习近平总书记在暨南大学考察时，勉励我校学子好好学习、早日成才，为社会作出贡献，把中华优秀传统文化传播到五湖四海。作为暨南学子，你将如何为之付出努力。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Borders>
              <w:bottom w:val="single" w:color="auto" w:sz="4" w:space="0"/>
            </w:tcBorders>
          </w:tcPr>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7"/>
            <w:tcBorders>
              <w:bottom w:val="single" w:color="auto" w:sz="4" w:space="0"/>
            </w:tcBorders>
          </w:tcPr>
          <w:p>
            <w:pPr>
              <w:ind w:firstLine="480"/>
              <w:rPr>
                <w:rFonts w:eastAsia="仿宋_GB2312"/>
              </w:rPr>
            </w:pPr>
          </w:p>
        </w:tc>
      </w:tr>
    </w:tbl>
    <w:p/>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3D608C"/>
    <w:rsid w:val="0017591E"/>
    <w:rsid w:val="00316B10"/>
    <w:rsid w:val="005D7A42"/>
    <w:rsid w:val="058A50CC"/>
    <w:rsid w:val="06774928"/>
    <w:rsid w:val="0EF84A48"/>
    <w:rsid w:val="29B22243"/>
    <w:rsid w:val="2F452C4A"/>
    <w:rsid w:val="2FD8521F"/>
    <w:rsid w:val="2FF03881"/>
    <w:rsid w:val="426F5C81"/>
    <w:rsid w:val="5D232301"/>
    <w:rsid w:val="5F3D608C"/>
    <w:rsid w:val="73812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0"/>
    <w:rPr>
      <w:rFonts w:eastAsia="PMingLiU" w:asciiTheme="minorHAnsi" w:hAnsiTheme="minorHAnsi" w:cstheme="minorBidi"/>
      <w:kern w:val="2"/>
      <w:sz w:val="18"/>
      <w:szCs w:val="18"/>
      <w:lang w:eastAsia="zh-TW"/>
    </w:rPr>
  </w:style>
  <w:style w:type="character" w:customStyle="1" w:styleId="7">
    <w:name w:val="页脚 字符"/>
    <w:basedOn w:val="4"/>
    <w:link w:val="2"/>
    <w:qFormat/>
    <w:uiPriority w:val="0"/>
    <w:rPr>
      <w:rFonts w:eastAsia="PMingLiU" w:asciiTheme="minorHAnsi" w:hAnsiTheme="minorHAnsi" w:cstheme="minorBidi"/>
      <w:kern w:val="2"/>
      <w:sz w:val="18"/>
      <w:szCs w:val="18"/>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178</Words>
  <Characters>1019</Characters>
  <Lines>8</Lines>
  <Paragraphs>2</Paragraphs>
  <TotalTime>0</TotalTime>
  <ScaleCrop>false</ScaleCrop>
  <LinksUpToDate>false</LinksUpToDate>
  <CharactersWithSpaces>1195</CharactersWithSpaces>
  <Application>WPS Office_11.1.0.7849_F1E327BC-269C-435d-A152-05C5408002CA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2017-11-05T06:39:00Z</dcterms:created>
  <dc:creator>Administrator</dc:creator>
  <cp:lastModifiedBy>夕</cp:lastModifiedBy>
  <dcterms:modified xsi:type="dcterms:W3CDTF">2018-10-27T02:48:45Z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2052-11.1.0.7849</vt:lpwstr>
  </property>
</Properties>
</file>